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7" w:lineRule="exact" w:before="0"/>
        <w:ind w:left="8071" w:right="0" w:firstLine="0"/>
        <w:jc w:val="left"/>
        <w:rPr>
          <w:rFonts w:ascii="A-OTF Futo Go B101 Pr6N" w:eastAsia="A-OTF Futo Go B101 Pr6N" w:hint="eastAsia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722376</wp:posOffset>
            </wp:positionH>
            <wp:positionV relativeFrom="paragraph">
              <wp:posOffset>171196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-OTF Futo Go B101 Pr6N" w:eastAsia="A-OTF Futo Go B101 Pr6N" w:hint="eastAsia"/>
          <w:b/>
          <w:color w:val="FF0000"/>
          <w:sz w:val="24"/>
        </w:rPr>
        <w:t>訂正版</w:t>
      </w:r>
    </w:p>
    <w:p>
      <w:pPr>
        <w:spacing w:line="332" w:lineRule="exact" w:before="0"/>
        <w:ind w:left="8071" w:right="0" w:firstLine="0"/>
        <w:jc w:val="left"/>
        <w:rPr>
          <w:rFonts w:ascii="A-OTF Futo Go B101 Pr6N" w:hAnsi="A-OTF Futo Go B101 Pr6N" w:eastAsia="A-OTF Futo Go B101 Pr6N" w:hint="eastAsia"/>
          <w:b/>
          <w:sz w:val="14"/>
        </w:rPr>
      </w:pPr>
      <w:r>
        <w:rPr>
          <w:rFonts w:ascii="A-OTF Futo Go B101 Pr6N" w:hAnsi="A-OTF Futo Go B101 Pr6N" w:eastAsia="A-OTF Futo Go B101 Pr6N" w:hint="eastAsia"/>
          <w:b/>
          <w:color w:val="FF0000"/>
          <w:sz w:val="14"/>
        </w:rPr>
        <w:t>※訂正箇所は朱書き部分</w:t>
      </w:r>
    </w:p>
    <w:p>
      <w:pPr>
        <w:pStyle w:val="BodyText"/>
        <w:spacing w:before="2"/>
        <w:rPr>
          <w:rFonts w:ascii="A-OTF Futo Go B101 Pr6N"/>
          <w:b/>
          <w:sz w:val="5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/>
        <w:ind w:left="6832" w:right="953" w:firstLine="0"/>
      </w:pPr>
      <w:r>
        <w:rPr>
          <w:spacing w:val="4"/>
        </w:rPr>
        <w:t>平成</w:t>
      </w:r>
      <w:r>
        <w:rPr>
          <w:spacing w:val="3"/>
        </w:rPr>
        <w:t>２７</w:t>
      </w:r>
      <w:r>
        <w:rPr>
          <w:spacing w:val="4"/>
        </w:rPr>
        <w:t>年</w:t>
      </w:r>
      <w:r>
        <w:rPr>
          <w:spacing w:val="3"/>
        </w:rPr>
        <w:t>１０</w:t>
      </w:r>
      <w:r>
        <w:rPr/>
        <w:t>月</w:t>
      </w:r>
      <w:r>
        <w:rPr>
          <w:spacing w:val="3"/>
        </w:rPr>
        <w:t>１５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3"/>
        <w:ind w:left="1252" w:right="0" w:firstLine="0"/>
        <w:jc w:val="left"/>
        <w:rPr>
          <w:sz w:val="32"/>
        </w:rPr>
      </w:pPr>
      <w:r>
        <w:rPr>
          <w:sz w:val="32"/>
        </w:rPr>
        <w:t>２７年産りんごの販売価格（２７年９月）について</w:t>
      </w:r>
    </w:p>
    <w:p>
      <w:pPr>
        <w:pStyle w:val="BodyText"/>
        <w:spacing w:before="5"/>
        <w:rPr>
          <w:sz w:val="39"/>
        </w:rPr>
      </w:pPr>
    </w:p>
    <w:p>
      <w:pPr>
        <w:pStyle w:val="Heading1"/>
        <w:tabs>
          <w:tab w:pos="592" w:val="left" w:leader="none"/>
        </w:tabs>
        <w:ind w:left="112" w:firstLine="0"/>
      </w:pPr>
      <w:r>
        <w:rPr/>
        <w:t>１</w:t>
        <w:tab/>
        <w:t>産地市場価格</w:t>
      </w:r>
    </w:p>
    <w:p>
      <w:pPr>
        <w:spacing w:line="268" w:lineRule="auto" w:before="39"/>
        <w:ind w:left="352" w:right="655" w:firstLine="240"/>
        <w:jc w:val="left"/>
        <w:rPr>
          <w:sz w:val="24"/>
        </w:rPr>
      </w:pPr>
      <w:r>
        <w:rPr>
          <w:sz w:val="24"/>
        </w:rPr>
        <w:t>９月の産地市場価格は、１kg 当たり１５６円で、前年に比べると１１３％、前３か年平均との対比で１０５％、前５か年中庸３か年平均との対比で１０３％となった。</w:t>
      </w:r>
    </w:p>
    <w:p>
      <w:pPr>
        <w:spacing w:line="268" w:lineRule="auto" w:before="0"/>
        <w:ind w:left="352" w:right="717" w:firstLine="240"/>
        <w:jc w:val="left"/>
        <w:rPr>
          <w:sz w:val="24"/>
        </w:rPr>
      </w:pPr>
      <w:r>
        <w:rPr/>
        <w:pict>
          <v:rect style="position:absolute;margin-left:566.639954pt;margin-top:41.266174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>
          <w:sz w:val="24"/>
        </w:rPr>
        <w:t>前進出荷のため平年に比べ入荷量が多かったものの、品質が良好だったことから、価格は平年を若干上回った。</w:t>
      </w:r>
    </w:p>
    <w:p>
      <w:pPr>
        <w:pStyle w:val="Heading2"/>
        <w:ind w:left="3949" w:right="4943"/>
        <w:jc w:val="center"/>
      </w:pPr>
      <w:r>
        <w:rPr>
          <w:spacing w:val="10"/>
          <w:w w:val="84"/>
        </w:rPr>
        <w:t>（単位：円</w:t>
      </w:r>
      <w:r>
        <w:rPr>
          <w:spacing w:val="5"/>
          <w:w w:val="152"/>
        </w:rPr>
        <w:t>/</w:t>
      </w:r>
      <w:r>
        <w:rPr>
          <w:spacing w:val="5"/>
          <w:w w:val="84"/>
        </w:rPr>
        <w:t>k</w:t>
      </w:r>
      <w:r>
        <w:rPr>
          <w:spacing w:val="5"/>
          <w:w w:val="76"/>
        </w:rPr>
        <w:t>g</w:t>
      </w:r>
      <w:r>
        <w:rPr>
          <w:spacing w:val="10"/>
          <w:w w:val="84"/>
        </w:rPr>
        <w:t>、％</w:t>
      </w:r>
      <w:r>
        <w:rPr>
          <w:w w:val="84"/>
        </w:rPr>
        <w:t>）</w:t>
      </w:r>
    </w:p>
    <w:tbl>
      <w:tblPr>
        <w:tblW w:w="0" w:type="auto"/>
        <w:jc w:val="left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1"/>
        <w:gridCol w:w="652"/>
      </w:tblGrid>
      <w:tr>
        <w:trPr>
          <w:trHeight w:val="208" w:hRule="atLeast"/>
        </w:trPr>
        <w:tc>
          <w:tcPr>
            <w:tcW w:w="130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区分</w:t>
            </w:r>
          </w:p>
        </w:tc>
        <w:tc>
          <w:tcPr>
            <w:tcW w:w="6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8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つがる</w:t>
            </w:r>
          </w:p>
        </w:tc>
        <w:tc>
          <w:tcPr>
            <w:tcW w:w="652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7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紅玉</w:t>
            </w:r>
          </w:p>
        </w:tc>
        <w:tc>
          <w:tcPr>
            <w:tcW w:w="652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9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ジョナ</w:t>
            </w:r>
          </w:p>
        </w:tc>
        <w:tc>
          <w:tcPr>
            <w:tcW w:w="1304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92"/>
              <w:ind w:left="8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合 計</w:t>
            </w:r>
          </w:p>
        </w:tc>
      </w:tr>
      <w:tr>
        <w:trPr>
          <w:trHeight w:val="216" w:hRule="atLeast"/>
        </w:trPr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94" w:lineRule="exact"/>
              <w:ind w:right="62"/>
              <w:rPr>
                <w:sz w:val="18"/>
              </w:rPr>
            </w:pPr>
            <w:r>
              <w:rPr>
                <w:w w:val="80"/>
                <w:sz w:val="18"/>
              </w:rPr>
              <w:t>その他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right="87"/>
              <w:rPr>
                <w:sz w:val="12"/>
              </w:rPr>
            </w:pPr>
            <w:r>
              <w:rPr>
                <w:w w:val="80"/>
                <w:sz w:val="12"/>
              </w:rPr>
              <w:t>早生ふじ</w:t>
            </w:r>
          </w:p>
        </w:tc>
        <w:tc>
          <w:tcPr>
            <w:tcW w:w="6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130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２７年産</w:t>
            </w:r>
          </w:p>
        </w:tc>
        <w:tc>
          <w:tcPr>
            <w:tcW w:w="65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139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202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115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165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161</w:t>
            </w:r>
          </w:p>
        </w:tc>
        <w:tc>
          <w:tcPr>
            <w:tcW w:w="6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7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156</w:t>
            </w:r>
          </w:p>
        </w:tc>
      </w:tr>
      <w:tr>
        <w:trPr>
          <w:trHeight w:val="292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２６年産</w:t>
            </w:r>
          </w:p>
        </w:tc>
        <w:tc>
          <w:tcPr>
            <w:tcW w:w="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143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188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119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134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126</w:t>
            </w:r>
          </w:p>
        </w:tc>
        <w:tc>
          <w:tcPr>
            <w:tcW w:w="6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138</w:t>
            </w:r>
          </w:p>
        </w:tc>
      </w:tr>
      <w:tr>
        <w:trPr>
          <w:trHeight w:val="29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20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97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107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97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123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128</w:t>
            </w:r>
          </w:p>
        </w:tc>
        <w:tc>
          <w:tcPr>
            <w:tcW w:w="6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113</w:t>
            </w:r>
          </w:p>
        </w:tc>
      </w:tr>
      <w:tr>
        <w:trPr>
          <w:trHeight w:val="29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9"/>
              <w:ind w:left="34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前３か年平均</w:t>
            </w:r>
          </w:p>
        </w:tc>
        <w:tc>
          <w:tcPr>
            <w:tcW w:w="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152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175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144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9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185</w:t>
            </w:r>
          </w:p>
        </w:tc>
        <w:tc>
          <w:tcPr>
            <w:tcW w:w="6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149</w:t>
            </w:r>
          </w:p>
        </w:tc>
      </w:tr>
      <w:tr>
        <w:trPr>
          <w:trHeight w:val="291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20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91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115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left="26"/>
              <w:jc w:val="center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115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87</w:t>
            </w:r>
          </w:p>
        </w:tc>
        <w:tc>
          <w:tcPr>
            <w:tcW w:w="6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20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105</w:t>
            </w:r>
          </w:p>
        </w:tc>
      </w:tr>
      <w:tr>
        <w:trPr>
          <w:trHeight w:val="29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0"/>
              <w:ind w:left="43"/>
              <w:jc w:val="center"/>
              <w:rPr>
                <w:sz w:val="12"/>
              </w:rPr>
            </w:pPr>
            <w:r>
              <w:rPr>
                <w:w w:val="85"/>
                <w:sz w:val="12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147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right="90"/>
              <w:rPr>
                <w:sz w:val="18"/>
              </w:rPr>
            </w:pPr>
            <w:r>
              <w:rPr>
                <w:w w:val="75"/>
                <w:sz w:val="18"/>
              </w:rPr>
              <w:t>177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161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219</w:t>
            </w:r>
          </w:p>
        </w:tc>
        <w:tc>
          <w:tcPr>
            <w:tcW w:w="6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151</w:t>
            </w:r>
          </w:p>
        </w:tc>
      </w:tr>
      <w:tr>
        <w:trPr>
          <w:trHeight w:val="283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19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95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right="89"/>
              <w:rPr>
                <w:sz w:val="18"/>
              </w:rPr>
            </w:pPr>
            <w:r>
              <w:rPr>
                <w:w w:val="75"/>
                <w:sz w:val="18"/>
              </w:rPr>
              <w:t>114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left="27"/>
              <w:jc w:val="center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right="88"/>
              <w:rPr>
                <w:sz w:val="18"/>
              </w:rPr>
            </w:pPr>
            <w:r>
              <w:rPr>
                <w:w w:val="75"/>
                <w:sz w:val="18"/>
              </w:rPr>
              <w:t>102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right="81"/>
              <w:rPr>
                <w:sz w:val="18"/>
              </w:rPr>
            </w:pPr>
            <w:r>
              <w:rPr>
                <w:w w:val="75"/>
                <w:sz w:val="18"/>
              </w:rPr>
              <w:t>74</w:t>
            </w:r>
          </w:p>
        </w:tc>
        <w:tc>
          <w:tcPr>
            <w:tcW w:w="6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9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103</w:t>
            </w:r>
          </w:p>
        </w:tc>
      </w:tr>
    </w:tbl>
    <w:p>
      <w:pPr>
        <w:spacing w:line="221" w:lineRule="exact" w:before="0"/>
        <w:ind w:left="348" w:right="0" w:firstLine="0"/>
        <w:jc w:val="left"/>
        <w:rPr>
          <w:sz w:val="18"/>
        </w:rPr>
      </w:pPr>
      <w:r>
        <w:rPr/>
        <w:pict>
          <v:rect style="position:absolute;margin-left:566.639954pt;margin-top:11.539639pt;width:.12pt;height:.23999pt;mso-position-horizontal-relative:page;mso-position-vertical-relative:paragraph;z-index:1096" filled="true" fillcolor="#d3d3d3" stroked="false">
            <v:fill type="solid"/>
            <w10:wrap type="none"/>
          </v:rect>
        </w:pict>
      </w:r>
      <w:r>
        <w:rPr>
          <w:w w:val="110"/>
          <w:sz w:val="18"/>
        </w:rPr>
        <w:t>(</w:t>
      </w:r>
      <w:r>
        <w:rPr>
          <w:w w:val="95"/>
          <w:sz w:val="18"/>
        </w:rPr>
        <w:t>注</w:t>
      </w:r>
      <w:r>
        <w:rPr>
          <w:w w:val="110"/>
          <w:sz w:val="18"/>
        </w:rPr>
        <w:t>)</w:t>
      </w:r>
      <w:r>
        <w:rPr>
          <w:w w:val="95"/>
          <w:sz w:val="18"/>
        </w:rPr>
        <w:t>価格は産地5市場及び県りんご商協連加入の主要組合員の加重平均</w:t>
      </w:r>
    </w:p>
    <w:p>
      <w:pPr>
        <w:spacing w:line="239" w:lineRule="exact" w:before="0"/>
        <w:ind w:left="348" w:right="0" w:firstLine="0"/>
        <w:jc w:val="left"/>
        <w:rPr>
          <w:sz w:val="18"/>
        </w:rPr>
      </w:pPr>
      <w:r>
        <w:rPr>
          <w:w w:val="85"/>
          <w:sz w:val="18"/>
        </w:rPr>
        <w:t>(注)前5か年中庸3か年平均は、同月の過去5か年の中庸3か年平均値であり、過去5か年継続して数値のあるものについて算出している。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tabs>
          <w:tab w:pos="592" w:val="left" w:leader="none"/>
        </w:tabs>
        <w:spacing w:before="50"/>
        <w:ind w:left="11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9"/>
        <w:ind w:left="352" w:right="655" w:firstLine="240"/>
        <w:jc w:val="left"/>
        <w:rPr>
          <w:sz w:val="24"/>
        </w:rPr>
      </w:pPr>
      <w:r>
        <w:rPr>
          <w:sz w:val="24"/>
        </w:rPr>
        <w:t>９月の消費地市場価格は、１kg 当たり２５８円で、前年に比べると１０４％、前３か年平均との対比で９７％、前５か年中庸３か年平均との対比では９８％となった。</w:t>
      </w:r>
    </w:p>
    <w:p>
      <w:pPr>
        <w:spacing w:line="268" w:lineRule="auto" w:before="0"/>
        <w:ind w:left="352" w:right="717" w:firstLine="240"/>
        <w:jc w:val="left"/>
        <w:rPr>
          <w:sz w:val="24"/>
        </w:rPr>
      </w:pPr>
      <w:r>
        <w:rPr>
          <w:sz w:val="24"/>
        </w:rPr>
        <w:t>前進出荷により入荷量が多かったものの、食味・品質が良いことに加え、競合果実の切り上がりが早かったことから引き合いが強く、価格は平年並みとなった。</w:t>
      </w:r>
    </w:p>
    <w:p>
      <w:pPr>
        <w:pStyle w:val="BodyText"/>
        <w:spacing w:before="10"/>
        <w:rPr>
          <w:sz w:val="14"/>
        </w:rPr>
      </w:pPr>
    </w:p>
    <w:p>
      <w:pPr>
        <w:spacing w:before="53"/>
        <w:ind w:left="3946" w:right="4943" w:firstLine="0"/>
        <w:jc w:val="center"/>
        <w:rPr>
          <w:sz w:val="18"/>
        </w:rPr>
      </w:pPr>
      <w:r>
        <w:rPr>
          <w:spacing w:val="10"/>
          <w:w w:val="84"/>
          <w:sz w:val="18"/>
        </w:rPr>
        <w:t>（単位：円</w:t>
      </w:r>
      <w:r>
        <w:rPr>
          <w:spacing w:val="5"/>
          <w:w w:val="152"/>
          <w:sz w:val="18"/>
        </w:rPr>
        <w:t>/</w:t>
      </w:r>
      <w:r>
        <w:rPr>
          <w:spacing w:val="2"/>
          <w:w w:val="84"/>
          <w:sz w:val="18"/>
        </w:rPr>
        <w:t>k</w:t>
      </w:r>
      <w:r>
        <w:rPr>
          <w:spacing w:val="5"/>
          <w:w w:val="76"/>
          <w:sz w:val="18"/>
        </w:rPr>
        <w:t>g</w:t>
      </w:r>
      <w:r>
        <w:rPr>
          <w:spacing w:val="10"/>
          <w:w w:val="84"/>
          <w:sz w:val="18"/>
        </w:rPr>
        <w:t>、％</w:t>
      </w:r>
      <w:r>
        <w:rPr>
          <w:w w:val="84"/>
          <w:sz w:val="18"/>
        </w:rPr>
        <w:t>）</w:t>
      </w:r>
    </w:p>
    <w:tbl>
      <w:tblPr>
        <w:tblW w:w="0" w:type="auto"/>
        <w:jc w:val="left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3"/>
        <w:gridCol w:w="651"/>
        <w:gridCol w:w="652"/>
        <w:gridCol w:w="652"/>
        <w:gridCol w:w="649"/>
        <w:gridCol w:w="651"/>
      </w:tblGrid>
      <w:tr>
        <w:trPr>
          <w:trHeight w:val="202" w:hRule="atLeast"/>
        </w:trPr>
        <w:tc>
          <w:tcPr>
            <w:tcW w:w="1304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区分</w:t>
            </w:r>
          </w:p>
        </w:tc>
        <w:tc>
          <w:tcPr>
            <w:tcW w:w="65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87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つがる</w:t>
            </w:r>
          </w:p>
        </w:tc>
        <w:tc>
          <w:tcPr>
            <w:tcW w:w="65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1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紅玉</w:t>
            </w:r>
          </w:p>
        </w:tc>
        <w:tc>
          <w:tcPr>
            <w:tcW w:w="65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9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ジョナ</w:t>
            </w:r>
          </w:p>
        </w:tc>
        <w:tc>
          <w:tcPr>
            <w:tcW w:w="1301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51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94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合 計</w:t>
            </w:r>
          </w:p>
        </w:tc>
      </w:tr>
      <w:tr>
        <w:trPr>
          <w:trHeight w:val="207" w:hRule="atLeast"/>
        </w:trPr>
        <w:tc>
          <w:tcPr>
            <w:tcW w:w="1304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91" w:lineRule="exact"/>
              <w:ind w:right="58"/>
              <w:rPr>
                <w:sz w:val="18"/>
              </w:rPr>
            </w:pPr>
            <w:r>
              <w:rPr>
                <w:w w:val="80"/>
                <w:sz w:val="18"/>
              </w:rPr>
              <w:t>その他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6"/>
              <w:rPr>
                <w:sz w:val="12"/>
              </w:rPr>
            </w:pPr>
            <w:r>
              <w:rPr>
                <w:w w:val="80"/>
                <w:sz w:val="12"/>
              </w:rPr>
              <w:t>早生ふじ</w:t>
            </w:r>
          </w:p>
        </w:tc>
        <w:tc>
          <w:tcPr>
            <w:tcW w:w="651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130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２７年産</w:t>
            </w:r>
          </w:p>
        </w:tc>
        <w:tc>
          <w:tcPr>
            <w:tcW w:w="653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256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179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305"/>
              <w:jc w:val="left"/>
              <w:rPr>
                <w:sz w:val="18"/>
              </w:rPr>
            </w:pPr>
            <w:r>
              <w:rPr>
                <w:w w:val="85"/>
                <w:sz w:val="18"/>
              </w:rPr>
              <w:t>237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266</w:t>
            </w:r>
          </w:p>
        </w:tc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301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258</w:t>
            </w:r>
          </w:p>
        </w:tc>
      </w:tr>
      <w:tr>
        <w:trPr>
          <w:trHeight w:val="28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２６年産</w:t>
            </w:r>
          </w:p>
        </w:tc>
        <w:tc>
          <w:tcPr>
            <w:tcW w:w="65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249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269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250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226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249</w:t>
            </w:r>
          </w:p>
        </w:tc>
      </w:tr>
      <w:tr>
        <w:trPr>
          <w:trHeight w:val="281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9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103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5"/>
              <w:rPr>
                <w:sz w:val="18"/>
              </w:rPr>
            </w:pPr>
            <w:r>
              <w:rPr>
                <w:w w:val="75"/>
                <w:sz w:val="18"/>
              </w:rPr>
              <w:t>67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left="30"/>
              <w:jc w:val="center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106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133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104</w:t>
            </w:r>
          </w:p>
        </w:tc>
      </w:tr>
      <w:tr>
        <w:trPr>
          <w:trHeight w:val="28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34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前３か年平均</w:t>
            </w:r>
          </w:p>
        </w:tc>
        <w:tc>
          <w:tcPr>
            <w:tcW w:w="65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267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255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290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265</w:t>
            </w:r>
          </w:p>
        </w:tc>
      </w:tr>
      <w:tr>
        <w:trPr>
          <w:trHeight w:val="281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10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96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left="255"/>
              <w:jc w:val="left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left="30"/>
              <w:jc w:val="center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104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104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0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97</w:t>
            </w:r>
          </w:p>
        </w:tc>
      </w:tr>
      <w:tr>
        <w:trPr>
          <w:trHeight w:val="280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left="43"/>
              <w:jc w:val="center"/>
              <w:rPr>
                <w:sz w:val="12"/>
              </w:rPr>
            </w:pPr>
            <w:r>
              <w:rPr>
                <w:w w:val="85"/>
                <w:sz w:val="12"/>
              </w:rPr>
              <w:t>前５か年中庸３か年平均</w:t>
            </w:r>
          </w:p>
        </w:tc>
        <w:tc>
          <w:tcPr>
            <w:tcW w:w="65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264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257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330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9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263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40" w:lineRule="auto" w:before="9"/>
              <w:ind w:left="3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対</w:t>
              <w:tab/>
              <w:t>比</w:t>
            </w:r>
          </w:p>
        </w:tc>
        <w:tc>
          <w:tcPr>
            <w:tcW w:w="653" w:type="dxa"/>
            <w:tcBorders>
              <w:top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7"/>
              <w:rPr>
                <w:sz w:val="18"/>
              </w:rPr>
            </w:pPr>
            <w:r>
              <w:rPr>
                <w:w w:val="75"/>
                <w:sz w:val="18"/>
              </w:rPr>
              <w:t>97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left="255"/>
              <w:jc w:val="left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left="30"/>
              <w:jc w:val="center"/>
              <w:rPr>
                <w:sz w:val="18"/>
              </w:rPr>
            </w:pPr>
            <w:r>
              <w:rPr>
                <w:w w:val="84"/>
                <w:sz w:val="18"/>
              </w:rPr>
              <w:t>－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4"/>
              <w:rPr>
                <w:sz w:val="18"/>
              </w:rPr>
            </w:pPr>
            <w:r>
              <w:rPr>
                <w:w w:val="75"/>
                <w:sz w:val="18"/>
              </w:rPr>
              <w:t>104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80"/>
              <w:rPr>
                <w:sz w:val="18"/>
              </w:rPr>
            </w:pPr>
            <w:r>
              <w:rPr>
                <w:w w:val="75"/>
                <w:sz w:val="18"/>
              </w:rPr>
              <w:t>91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9"/>
              <w:ind w:right="76"/>
              <w:rPr>
                <w:sz w:val="18"/>
              </w:rPr>
            </w:pPr>
            <w:r>
              <w:rPr>
                <w:w w:val="75"/>
                <w:sz w:val="18"/>
              </w:rPr>
              <w:t>98</w:t>
            </w:r>
          </w:p>
        </w:tc>
      </w:tr>
    </w:tbl>
    <w:p>
      <w:pPr>
        <w:spacing w:line="209" w:lineRule="exact" w:before="0"/>
        <w:ind w:left="347" w:right="0" w:firstLine="0"/>
        <w:jc w:val="left"/>
        <w:rPr>
          <w:sz w:val="18"/>
        </w:rPr>
      </w:pPr>
      <w:r>
        <w:rPr>
          <w:spacing w:val="6"/>
          <w:w w:val="85"/>
          <w:sz w:val="18"/>
        </w:rPr>
        <w:t>(注)価格は主要５市場</w:t>
      </w:r>
      <w:r>
        <w:rPr>
          <w:spacing w:val="10"/>
          <w:w w:val="85"/>
          <w:sz w:val="18"/>
        </w:rPr>
        <w:t>（</w:t>
      </w:r>
      <w:r>
        <w:rPr>
          <w:spacing w:val="9"/>
          <w:w w:val="85"/>
          <w:sz w:val="18"/>
        </w:rPr>
        <w:t>東京、大阪、名古屋、福岡、札幌</w:t>
      </w:r>
      <w:r>
        <w:rPr>
          <w:spacing w:val="10"/>
          <w:w w:val="85"/>
          <w:sz w:val="18"/>
        </w:rPr>
        <w:t>）</w:t>
      </w:r>
      <w:r>
        <w:rPr>
          <w:spacing w:val="8"/>
          <w:w w:val="85"/>
          <w:sz w:val="18"/>
        </w:rPr>
        <w:t>の加重平均</w:t>
      </w:r>
    </w:p>
    <w:p>
      <w:pPr>
        <w:spacing w:line="235" w:lineRule="exact" w:before="0"/>
        <w:ind w:left="348" w:right="0" w:firstLine="0"/>
        <w:jc w:val="left"/>
        <w:rPr>
          <w:sz w:val="18"/>
        </w:rPr>
      </w:pPr>
      <w:r>
        <w:rPr>
          <w:w w:val="85"/>
          <w:sz w:val="18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360" w:bottom="280" w:left="1020" w:right="420"/>
        </w:sectPr>
      </w:pPr>
    </w:p>
    <w:p>
      <w:pPr>
        <w:spacing w:before="110"/>
        <w:ind w:left="170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168" from="69.239998pt,26.999615pt" to="69.239998pt,38.0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平成27年産りんご品種別平均価格</w:t>
      </w: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69.720001pt;margin-top:10.406064pt;width:42.4pt;height:9.15pt;mso-position-horizontal-relative:page;mso-position-vertical-relative:paragraph;z-index:-928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right="73"/>
                    <w:jc w:val="center"/>
                  </w:pPr>
                  <w:r>
                    <w:rPr>
                      <w:w w:val="90"/>
                    </w:rPr>
                    <w:t>9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04;mso-wrap-distance-left:0;mso-wrap-distance-right:0" from="154.680008pt,10.406084pt" to="154.680008pt,20.486084pt" stroked="true" strokeweight=".96001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pStyle w:val="BodyText"/>
        <w:tabs>
          <w:tab w:pos="8327" w:val="left" w:leader="none"/>
        </w:tabs>
        <w:spacing w:before="58"/>
        <w:ind w:left="167"/>
      </w:pPr>
      <w:r>
        <w:rPr/>
        <w:pict>
          <v:shape style="position:absolute;margin-left:112.080002pt;margin-top:-15.789209pt;width:42.15pt;height:9.15pt;mso-position-horizontal-relative:page;mso-position-vertical-relative:paragraph;z-index:1192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(185)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(74)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(185)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(74)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</w:tbl>
    <w:p>
      <w:pPr>
        <w:pStyle w:val="BodyText"/>
        <w:spacing w:line="157" w:lineRule="exact"/>
        <w:ind w:left="168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2" w:lineRule="exact"/>
        <w:ind w:left="168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2" w:lineRule="exact"/>
        <w:ind w:left="396"/>
      </w:pPr>
      <w:r>
        <w:rPr/>
        <w:t>（以下の表について同じ）。</w:t>
      </w:r>
    </w:p>
    <w:p>
      <w:pPr>
        <w:pStyle w:val="BodyText"/>
        <w:spacing w:line="202" w:lineRule="exact"/>
        <w:ind w:left="168"/>
      </w:pPr>
      <w:r>
        <w:rPr/>
        <w:t>※価格は消費税を含む（以下の表について同じ）。</w:t>
      </w:r>
    </w:p>
    <w:p>
      <w:pPr>
        <w:pStyle w:val="BodyText"/>
        <w:spacing w:line="208" w:lineRule="exact"/>
        <w:ind w:left="168"/>
      </w:pPr>
      <w:r>
        <w:rPr/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8327" w:val="left" w:leader="none"/>
        </w:tabs>
        <w:ind w:left="168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(301)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(330)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(91)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(301)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(330)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(91)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</w:tbl>
    <w:p>
      <w:pPr>
        <w:pStyle w:val="BodyText"/>
        <w:ind w:left="168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headerReference w:type="default" r:id="rId6"/>
          <w:pgSz w:w="11910" w:h="16840"/>
          <w:pgMar w:header="855" w:footer="0" w:top="1260" w:bottom="280" w:left="1020" w:right="420"/>
        </w:sectPr>
      </w:pPr>
    </w:p>
    <w:p>
      <w:pPr>
        <w:pStyle w:val="Heading2"/>
        <w:spacing w:before="52"/>
        <w:ind w:left="170"/>
      </w:pPr>
      <w:r>
        <w:rPr/>
        <w:t>平成27年産りんご県外出荷実績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70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360" w:bottom="280" w:left="1020" w:right="420"/>
          <w:cols w:num="2" w:equalWidth="0">
            <w:col w:w="2762" w:space="5559"/>
            <w:col w:w="2149"/>
          </w:cols>
        </w:sectPr>
      </w:pP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</w:rPr>
              <w:t>6</w:t>
            </w:r>
            <w:r>
              <w:rPr>
                <w:color w:val="FF0000"/>
                <w:spacing w:val="1"/>
                <w:w w:val="179"/>
                <w:sz w:val="18"/>
              </w:rPr>
              <w:t>,</w:t>
            </w:r>
            <w:r>
              <w:rPr>
                <w:color w:val="FF0000"/>
                <w:spacing w:val="1"/>
                <w:w w:val="89"/>
                <w:sz w:val="18"/>
              </w:rPr>
              <w:t>34</w:t>
            </w:r>
            <w:r>
              <w:rPr>
                <w:color w:val="FF0000"/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</w:rPr>
              <w:t>26</w:t>
            </w:r>
            <w:r>
              <w:rPr>
                <w:color w:val="FF0000"/>
                <w:spacing w:val="1"/>
                <w:w w:val="179"/>
                <w:sz w:val="18"/>
              </w:rPr>
              <w:t>,</w:t>
            </w:r>
            <w:r>
              <w:rPr>
                <w:color w:val="FF0000"/>
                <w:spacing w:val="1"/>
                <w:w w:val="89"/>
                <w:sz w:val="18"/>
              </w:rPr>
              <w:t>20</w:t>
            </w:r>
            <w:r>
              <w:rPr>
                <w:color w:val="FF0000"/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(706)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(180)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(458)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</w:rPr>
              <w:t>6</w:t>
            </w:r>
            <w:r>
              <w:rPr>
                <w:color w:val="FF0000"/>
                <w:spacing w:val="1"/>
                <w:w w:val="179"/>
                <w:sz w:val="18"/>
              </w:rPr>
              <w:t>,</w:t>
            </w:r>
            <w:r>
              <w:rPr>
                <w:color w:val="FF0000"/>
                <w:spacing w:val="1"/>
                <w:w w:val="89"/>
                <w:sz w:val="18"/>
              </w:rPr>
              <w:t>68</w:t>
            </w:r>
            <w:r>
              <w:rPr>
                <w:color w:val="FF0000"/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</w:rPr>
              <w:t>27</w:t>
            </w:r>
            <w:r>
              <w:rPr>
                <w:color w:val="FF0000"/>
                <w:spacing w:val="1"/>
                <w:w w:val="179"/>
                <w:sz w:val="18"/>
              </w:rPr>
              <w:t>,</w:t>
            </w:r>
            <w:r>
              <w:rPr>
                <w:color w:val="FF0000"/>
                <w:spacing w:val="1"/>
                <w:w w:val="89"/>
                <w:sz w:val="18"/>
              </w:rPr>
              <w:t>15</w:t>
            </w:r>
            <w:r>
              <w:rPr>
                <w:color w:val="FF0000"/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(706)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(180)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(458)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</w:tbl>
    <w:p>
      <w:pPr>
        <w:pStyle w:val="BodyText"/>
        <w:spacing w:line="164" w:lineRule="exact"/>
        <w:ind w:left="168"/>
      </w:pPr>
      <w:r>
        <w:rPr/>
        <w:t>※出荷実績は、生食用として県外に出荷されたものである。</w:t>
      </w:r>
    </w:p>
    <w:p>
      <w:pPr>
        <w:spacing w:after="0" w:line="164" w:lineRule="exact"/>
        <w:sectPr>
          <w:type w:val="continuous"/>
          <w:pgSz w:w="11910" w:h="16840"/>
          <w:pgMar w:top="360" w:bottom="280" w:left="1020" w:right="420"/>
        </w:sectPr>
      </w:pPr>
    </w:p>
    <w:p>
      <w:pPr>
        <w:pStyle w:val="Heading2"/>
        <w:spacing w:before="110"/>
        <w:ind w:left="616"/>
      </w:pPr>
      <w:r>
        <w:rPr/>
        <w:t>平成27年産りんご県外市場販売金額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14"/>
        <w:ind w:left="616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header="855" w:footer="0" w:top="1260" w:bottom="280" w:left="1020" w:right="420"/>
          <w:cols w:num="2" w:equalWidth="0">
            <w:col w:w="3573" w:space="622"/>
            <w:col w:w="6275"/>
          </w:cols>
        </w:sectPr>
      </w:pPr>
    </w:p>
    <w:tbl>
      <w:tblPr>
        <w:tblW w:w="0" w:type="auto"/>
        <w:jc w:val="left"/>
        <w:tblInd w:w="8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</w:tbl>
    <w:p>
      <w:pPr>
        <w:pStyle w:val="BodyText"/>
        <w:spacing w:line="163" w:lineRule="exact"/>
        <w:ind w:left="614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360" w:bottom="280" w:left="1020" w:right="420"/>
        </w:sectPr>
      </w:pPr>
    </w:p>
    <w:p>
      <w:pPr>
        <w:pStyle w:val="Heading2"/>
        <w:spacing w:before="52"/>
        <w:ind w:left="616"/>
      </w:pPr>
      <w:r>
        <w:rPr/>
        <w:t>平成27年産りんご加工実績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616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360" w:bottom="280" w:left="1020" w:right="420"/>
          <w:cols w:num="2" w:equalWidth="0">
            <w:col w:w="2844" w:space="2657"/>
            <w:col w:w="4969"/>
          </w:cols>
        </w:sectPr>
      </w:pPr>
    </w:p>
    <w:tbl>
      <w:tblPr>
        <w:tblW w:w="0" w:type="auto"/>
        <w:jc w:val="left"/>
        <w:tblInd w:w="8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1.559998pt;margin-top:15.279413pt;width:42.75pt;height:10.1pt;mso-position-horizontal-relative:page;mso-position-vertical-relative:paragraph;z-index:-832;mso-wrap-distance-left:0;mso-wrap-distance-right:0" type="#_x0000_t202" filled="false" stroked="true" strokeweight=".95999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63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7163" w:val="left" w:leader="none"/>
        </w:tabs>
        <w:spacing w:before="52"/>
        <w:ind w:left="616" w:right="0" w:firstLine="0"/>
        <w:jc w:val="left"/>
        <w:rPr>
          <w:sz w:val="16"/>
        </w:rPr>
      </w:pPr>
      <w:r>
        <w:rPr/>
        <w:pict>
          <v:shape style="position:absolute;margin-left:90.599998pt;margin-top:13.539515pt;width:428.2pt;height:153.15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8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69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11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99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21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88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56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88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74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68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57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22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94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pStyle w:val="BodyText"/>
        <w:ind w:right="953"/>
        <w:jc w:val="right"/>
      </w:pPr>
      <w:r>
        <w:rPr/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1.559998pt;margin-top:20.511646pt;width:436.7pt;height:30.25pt;mso-position-horizontal-relative:page;mso-position-vertical-relative:paragraph;z-index:-808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9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360" w:bottom="280" w:left="10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5.840637pt;margin-top:41.757034pt;width:68pt;height:23.2pt;mso-position-horizontal-relative:page;mso-position-vertical-relative:page;z-index:-66664" type="#_x0000_t202" filled="false" stroked="false">
          <v:textbox inset="0,0,0,0">
            <w:txbxContent>
              <w:p>
                <w:pPr>
                  <w:spacing w:line="306" w:lineRule="exact" w:before="0"/>
                  <w:ind w:left="490" w:right="0" w:firstLine="0"/>
                  <w:jc w:val="left"/>
                  <w:rPr>
                    <w:sz w:val="28"/>
                  </w:rPr>
                </w:pPr>
                <w:r>
                  <w:rPr>
                    <w:color w:val="FF0000"/>
                    <w:sz w:val="28"/>
                  </w:rPr>
                  <w:t>訂正版</w:t>
                </w:r>
              </w:p>
              <w:p>
                <w:pPr>
                  <w:spacing w:line="146" w:lineRule="exact" w:before="0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FF0000"/>
                    <w:sz w:val="12"/>
                  </w:rPr>
                  <w:t>※訂正箇所は朱書き部分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52" w:firstLine="24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ind w:left="348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2019-02-21T01:55:03Z</dcterms:created>
  <dcterms:modified xsi:type="dcterms:W3CDTF">2019-02-21T01:55:03Z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2015-11-17T00:00:00Z</vt:filetime>
  </property>
  <property fmtid="{D5CDD505-2E9C-101B-9397-08002B2CF9AE}" pid="3" name="LastSaved">
    <vt:filetime>2019-02-21T00:00:00Z</vt:filetime>
  </property>
</Properties>
</file>